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12" w:rsidRPr="00077D63" w:rsidRDefault="00D70112" w:rsidP="00D7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077D63">
        <w:rPr>
          <w:rFonts w:ascii="Times New Roman" w:hAnsi="Times New Roman" w:cs="Times New Roman"/>
          <w:u w:val="single"/>
        </w:rPr>
        <w:t>Chapter 14 – Glycolysis, Gluconeogenesis, and the Pentose Phosphate Pathway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 Glycolysis 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D70112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Introduction</w:t>
      </w:r>
    </w:p>
    <w:p w:rsidR="00D70112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Overview: Glycolysis Has Two Phases </w:t>
      </w:r>
    </w:p>
    <w:p w:rsidR="00D70112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Preparatory Phase of Glycolysis Requires ATP</w:t>
      </w:r>
    </w:p>
    <w:p w:rsidR="00D70112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Payoff Phase of Glycolysis Yields ATP and NADH</w:t>
      </w:r>
    </w:p>
    <w:p w:rsidR="00D70112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Overall Balance Sheet Shows a Net Gain of ATP</w:t>
      </w:r>
    </w:p>
    <w:p w:rsidR="00D70112" w:rsidRPr="00EA4BEB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Glycolysis is Under Tight Regulation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 Feeder Pathways for Glycolysis </w:t>
      </w:r>
    </w:p>
    <w:p w:rsidR="00D70112" w:rsidRPr="00EA4BEB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This section contains more information that you need, your slides really contain all you will</w:t>
      </w:r>
    </w:p>
    <w:p w:rsidR="00D70112" w:rsidRDefault="00D70112" w:rsidP="00D7011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need</w:t>
      </w:r>
      <w:proofErr w:type="gramEnd"/>
      <w:r>
        <w:rPr>
          <w:rFonts w:ascii="Times New Roman" w:hAnsi="Times New Roman" w:cs="Times New Roman"/>
        </w:rPr>
        <w:t>.</w:t>
      </w:r>
    </w:p>
    <w:p w:rsidR="00D70112" w:rsidRDefault="00D70112" w:rsidP="00D7011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 Fates of Pyruvate under Anaerobic Conditions: Fermentation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D70112" w:rsidRPr="00EA4BEB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Introduction</w:t>
      </w:r>
    </w:p>
    <w:p w:rsidR="00D70112" w:rsidRPr="00EA4BEB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Pyruvate Is the Terminal Electron Acceptor in Lactic Acid Fermentation</w:t>
      </w:r>
    </w:p>
    <w:p w:rsidR="00D70112" w:rsidRPr="00EA4BEB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Ethanol Is the Reduced Product in Ethanol Fermentation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 Gluconeogenesis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D70112" w:rsidRPr="006C4C5F" w:rsidRDefault="00D70112" w:rsidP="00D701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Introduction</w:t>
      </w:r>
    </w:p>
    <w:p w:rsidR="00D70112" w:rsidRPr="006C4C5F" w:rsidRDefault="00D70112" w:rsidP="00D701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Conversion of Pyruvate to Phosphoenolpyruvate Requires Two Exergonic Reactions</w:t>
      </w:r>
    </w:p>
    <w:p w:rsidR="00D70112" w:rsidRPr="006C4C5F" w:rsidRDefault="00D70112" w:rsidP="00D701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Conversation of Fructose 1,6-Bisphosphate to Fructose 6-Phosphate is the Second Bypass</w:t>
      </w:r>
    </w:p>
    <w:p w:rsidR="00D70112" w:rsidRPr="001271C2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Conversion of Glucose 6-Phosphate to Glucose is the Third Bypass</w:t>
      </w: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0112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14.5 Pentos Phosphate Pathway of Glucose Oxidation  </w:t>
      </w:r>
    </w:p>
    <w:p w:rsidR="00D70112" w:rsidRPr="006C4C5F" w:rsidRDefault="00D70112" w:rsidP="00D7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:rsidR="007833B1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:rsidR="009E634A" w:rsidRPr="007833B1" w:rsidRDefault="00D70112" w:rsidP="00D701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7833B1">
        <w:rPr>
          <w:rFonts w:ascii="Times New Roman" w:hAnsi="Times New Roman" w:cs="Times New Roman"/>
        </w:rPr>
        <w:t>The Oxidative Phase Produces Pentose Phosphate and NADPH</w:t>
      </w:r>
    </w:p>
    <w:sectPr w:rsidR="009E634A" w:rsidRPr="0078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23DD0"/>
    <w:multiLevelType w:val="hybridMultilevel"/>
    <w:tmpl w:val="DA2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3445"/>
    <w:multiLevelType w:val="hybridMultilevel"/>
    <w:tmpl w:val="B2E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12"/>
    <w:rsid w:val="007833B1"/>
    <w:rsid w:val="009E634A"/>
    <w:rsid w:val="00D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B3C2"/>
  <w15:chartTrackingRefBased/>
  <w15:docId w15:val="{CC161A3B-A166-4FF0-8A49-31553D0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2021-08-02T17:21:00Z</dcterms:created>
  <dcterms:modified xsi:type="dcterms:W3CDTF">2021-08-06T16:29:00Z</dcterms:modified>
</cp:coreProperties>
</file>